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6C020C" w:rsidRDefault="00CC623F" w:rsidP="006C020C">
      <w:pPr>
        <w:jc w:val="center"/>
        <w:rPr>
          <w:b/>
          <w:sz w:val="40"/>
          <w:u w:val="single"/>
        </w:rPr>
      </w:pPr>
      <w:r w:rsidRPr="006C020C">
        <w:rPr>
          <w:b/>
          <w:sz w:val="40"/>
          <w:u w:val="single"/>
        </w:rPr>
        <w:t>Musically Enlightened</w:t>
      </w:r>
    </w:p>
    <w:p w:rsidR="00CC623F" w:rsidRPr="002E637E" w:rsidRDefault="00CC623F">
      <w:pPr>
        <w:rPr>
          <w:sz w:val="6"/>
        </w:rPr>
      </w:pPr>
    </w:p>
    <w:p w:rsidR="006C020C" w:rsidRPr="00B67CAA" w:rsidRDefault="006C020C" w:rsidP="002920D5">
      <w:pPr>
        <w:rPr>
          <w:sz w:val="8"/>
        </w:rPr>
      </w:pPr>
      <w:r w:rsidRPr="00803A89">
        <w:rPr>
          <w:sz w:val="36"/>
        </w:rPr>
        <w:t xml:space="preserve">1. </w:t>
      </w:r>
      <w:r w:rsidR="002920D5">
        <w:rPr>
          <w:sz w:val="24"/>
        </w:rPr>
        <w:t xml:space="preserve">Read the </w:t>
      </w:r>
      <w:r w:rsidR="002920D5">
        <w:rPr>
          <w:sz w:val="24"/>
        </w:rPr>
        <w:t xml:space="preserve">article </w:t>
      </w:r>
      <w:r w:rsidR="002920D5">
        <w:rPr>
          <w:sz w:val="24"/>
        </w:rPr>
        <w:t>“</w:t>
      </w:r>
      <w:r w:rsidR="002920D5">
        <w:rPr>
          <w:sz w:val="24"/>
        </w:rPr>
        <w:t>Roots of the Enlightenment</w:t>
      </w:r>
      <w:r w:rsidR="002920D5">
        <w:rPr>
          <w:sz w:val="24"/>
        </w:rPr>
        <w:t xml:space="preserve">”. Answer the questions in complete sentences on separate piece of paper. </w:t>
      </w:r>
      <w:r w:rsidR="002920D5" w:rsidRPr="00803A89">
        <w:rPr>
          <w:sz w:val="24"/>
        </w:rPr>
        <w:t>Read t</w:t>
      </w:r>
      <w:r w:rsidR="002920D5">
        <w:rPr>
          <w:sz w:val="24"/>
        </w:rPr>
        <w:t>he corresponding article</w:t>
      </w:r>
      <w:r w:rsidR="002920D5">
        <w:rPr>
          <w:sz w:val="24"/>
        </w:rPr>
        <w:t>s</w:t>
      </w:r>
      <w:r w:rsidR="002545CD">
        <w:rPr>
          <w:sz w:val="24"/>
        </w:rPr>
        <w:t xml:space="preserve"> (6 of them)</w:t>
      </w:r>
      <w:r w:rsidR="002920D5">
        <w:rPr>
          <w:sz w:val="24"/>
        </w:rPr>
        <w:t xml:space="preserve"> on each philosopher</w:t>
      </w:r>
      <w:r w:rsidR="002920D5" w:rsidRPr="00803A89">
        <w:rPr>
          <w:sz w:val="24"/>
        </w:rPr>
        <w:t xml:space="preserve">. Answer the questions </w:t>
      </w:r>
      <w:r w:rsidR="002920D5">
        <w:rPr>
          <w:sz w:val="24"/>
        </w:rPr>
        <w:t xml:space="preserve">for each one </w:t>
      </w:r>
      <w:r w:rsidR="002920D5" w:rsidRPr="00803A89">
        <w:rPr>
          <w:sz w:val="24"/>
        </w:rPr>
        <w:t xml:space="preserve">in complete sentences </w:t>
      </w:r>
      <w:r w:rsidR="002920D5">
        <w:rPr>
          <w:sz w:val="24"/>
        </w:rPr>
        <w:t>on the same</w:t>
      </w:r>
      <w:r w:rsidR="002920D5" w:rsidRPr="00803A89">
        <w:rPr>
          <w:sz w:val="24"/>
        </w:rPr>
        <w:t xml:space="preserve"> piece of paper.</w:t>
      </w:r>
      <w:r w:rsidR="002920D5">
        <w:rPr>
          <w:sz w:val="24"/>
        </w:rPr>
        <w:t xml:space="preserve"> </w:t>
      </w:r>
      <w:r w:rsidR="002545CD">
        <w:rPr>
          <w:sz w:val="24"/>
        </w:rPr>
        <w:t>Lastly, r</w:t>
      </w:r>
      <w:r w:rsidR="002920D5">
        <w:rPr>
          <w:sz w:val="24"/>
        </w:rPr>
        <w:t>ead the article on “Impact of the Enlightenment on Government”</w:t>
      </w:r>
      <w:r w:rsidR="002545CD">
        <w:rPr>
          <w:sz w:val="24"/>
        </w:rPr>
        <w:t xml:space="preserve"> and answer the questions in complete sentences on the same piece of paper</w:t>
      </w:r>
      <w:r w:rsidR="002920D5">
        <w:rPr>
          <w:sz w:val="24"/>
        </w:rPr>
        <w:t>.</w:t>
      </w:r>
    </w:p>
    <w:p w:rsidR="002920D5" w:rsidRPr="00803A89" w:rsidRDefault="00E437D7" w:rsidP="002920D5">
      <w:pPr>
        <w:rPr>
          <w:sz w:val="24"/>
        </w:rPr>
      </w:pPr>
      <w:r w:rsidRPr="00803A89">
        <w:rPr>
          <w:sz w:val="36"/>
        </w:rPr>
        <w:t xml:space="preserve">2. </w:t>
      </w:r>
      <w:r w:rsidR="002920D5">
        <w:rPr>
          <w:sz w:val="24"/>
          <w:szCs w:val="24"/>
        </w:rPr>
        <w:t>After reading about each philosopher</w:t>
      </w:r>
      <w:r w:rsidR="002545CD">
        <w:rPr>
          <w:sz w:val="24"/>
          <w:szCs w:val="24"/>
        </w:rPr>
        <w:t>, and answering the questions,</w:t>
      </w:r>
      <w:r w:rsidR="002920D5">
        <w:rPr>
          <w:sz w:val="24"/>
          <w:szCs w:val="24"/>
        </w:rPr>
        <w:t xml:space="preserve"> you will have to choose TWO of them to continue the assignment</w:t>
      </w:r>
      <w:r w:rsidR="002920D5">
        <w:rPr>
          <w:sz w:val="24"/>
        </w:rPr>
        <w:t>.</w:t>
      </w:r>
    </w:p>
    <w:tbl>
      <w:tblPr>
        <w:tblStyle w:val="TableGrid"/>
        <w:tblW w:w="0" w:type="auto"/>
        <w:tblLook w:val="04A0" w:firstRow="1" w:lastRow="0" w:firstColumn="1" w:lastColumn="0" w:noHBand="0" w:noVBand="1"/>
      </w:tblPr>
      <w:tblGrid>
        <w:gridCol w:w="5395"/>
        <w:gridCol w:w="5395"/>
      </w:tblGrid>
      <w:tr w:rsidR="002920D5" w:rsidRPr="00803A89" w:rsidTr="006E06E2">
        <w:tc>
          <w:tcPr>
            <w:tcW w:w="5395" w:type="dxa"/>
          </w:tcPr>
          <w:p w:rsidR="002920D5" w:rsidRPr="00803A89" w:rsidRDefault="002920D5" w:rsidP="006E06E2">
            <w:pPr>
              <w:rPr>
                <w:b/>
                <w:sz w:val="28"/>
              </w:rPr>
            </w:pPr>
            <w:r w:rsidRPr="00803A89">
              <w:rPr>
                <w:b/>
                <w:sz w:val="28"/>
              </w:rPr>
              <w:t>Thomas Hobbes</w:t>
            </w:r>
          </w:p>
          <w:p w:rsidR="002920D5" w:rsidRPr="00803A89" w:rsidRDefault="002920D5" w:rsidP="006E06E2">
            <w:pPr>
              <w:rPr>
                <w:b/>
                <w:sz w:val="28"/>
              </w:rPr>
            </w:pPr>
            <w:r w:rsidRPr="00803A89">
              <w:rPr>
                <w:b/>
                <w:sz w:val="28"/>
              </w:rPr>
              <w:t>John Locke</w:t>
            </w:r>
          </w:p>
          <w:p w:rsidR="002920D5" w:rsidRPr="00803A89" w:rsidRDefault="002920D5" w:rsidP="006E06E2">
            <w:pPr>
              <w:rPr>
                <w:b/>
                <w:sz w:val="28"/>
              </w:rPr>
            </w:pPr>
            <w:r w:rsidRPr="00803A89">
              <w:rPr>
                <w:b/>
                <w:sz w:val="28"/>
              </w:rPr>
              <w:t>Baron de Montesquieu</w:t>
            </w:r>
          </w:p>
        </w:tc>
        <w:tc>
          <w:tcPr>
            <w:tcW w:w="5395" w:type="dxa"/>
          </w:tcPr>
          <w:p w:rsidR="002920D5" w:rsidRPr="00803A89" w:rsidRDefault="002920D5" w:rsidP="006E06E2">
            <w:pPr>
              <w:rPr>
                <w:b/>
                <w:sz w:val="28"/>
              </w:rPr>
            </w:pPr>
            <w:r w:rsidRPr="00803A89">
              <w:rPr>
                <w:b/>
                <w:sz w:val="28"/>
              </w:rPr>
              <w:t>Voltaire</w:t>
            </w:r>
          </w:p>
          <w:p w:rsidR="002920D5" w:rsidRPr="00803A89" w:rsidRDefault="002920D5" w:rsidP="006E06E2">
            <w:pPr>
              <w:rPr>
                <w:b/>
                <w:sz w:val="28"/>
              </w:rPr>
            </w:pPr>
            <w:r w:rsidRPr="00803A89">
              <w:rPr>
                <w:b/>
                <w:sz w:val="28"/>
              </w:rPr>
              <w:t>Cesare Beccaria</w:t>
            </w:r>
          </w:p>
          <w:p w:rsidR="002920D5" w:rsidRPr="00803A89" w:rsidRDefault="002920D5" w:rsidP="006E06E2">
            <w:pPr>
              <w:rPr>
                <w:b/>
                <w:sz w:val="28"/>
              </w:rPr>
            </w:pPr>
            <w:r>
              <w:rPr>
                <w:b/>
                <w:sz w:val="28"/>
              </w:rPr>
              <w:t>Mary Wollstonecraft</w:t>
            </w:r>
          </w:p>
        </w:tc>
      </w:tr>
    </w:tbl>
    <w:p w:rsidR="00D75387" w:rsidRPr="00B67CAA" w:rsidRDefault="00D75387">
      <w:pPr>
        <w:rPr>
          <w:sz w:val="8"/>
          <w:szCs w:val="8"/>
        </w:rPr>
      </w:pPr>
    </w:p>
    <w:p w:rsidR="00D75387" w:rsidRPr="00803A89" w:rsidRDefault="00D75387" w:rsidP="002920D5">
      <w:pPr>
        <w:rPr>
          <w:sz w:val="24"/>
        </w:rPr>
      </w:pPr>
      <w:r w:rsidRPr="00803A89">
        <w:rPr>
          <w:sz w:val="36"/>
        </w:rPr>
        <w:t xml:space="preserve">3. </w:t>
      </w:r>
      <w:proofErr w:type="gramStart"/>
      <w:r w:rsidRPr="00803A89">
        <w:rPr>
          <w:sz w:val="24"/>
        </w:rPr>
        <w:t>Based</w:t>
      </w:r>
      <w:proofErr w:type="gramEnd"/>
      <w:r w:rsidRPr="00803A89">
        <w:rPr>
          <w:sz w:val="24"/>
        </w:rPr>
        <w:t xml:space="preserve"> on what you learned in class from our notes, and the information in the article</w:t>
      </w:r>
      <w:r w:rsidR="00255427" w:rsidRPr="00803A89">
        <w:rPr>
          <w:sz w:val="24"/>
        </w:rPr>
        <w:t>s</w:t>
      </w:r>
      <w:r w:rsidR="00803A89" w:rsidRPr="00803A89">
        <w:rPr>
          <w:sz w:val="24"/>
        </w:rPr>
        <w:t>, find a</w:t>
      </w:r>
      <w:r w:rsidR="00B67CAA">
        <w:rPr>
          <w:sz w:val="24"/>
        </w:rPr>
        <w:t>ny</w:t>
      </w:r>
      <w:r w:rsidR="00803A89" w:rsidRPr="00803A89">
        <w:rPr>
          <w:sz w:val="24"/>
        </w:rPr>
        <w:t xml:space="preserve"> </w:t>
      </w:r>
      <w:r w:rsidRPr="00803A89">
        <w:rPr>
          <w:sz w:val="24"/>
        </w:rPr>
        <w:t>song that has lyrics that relate to each philosopher.</w:t>
      </w:r>
      <w:r w:rsidR="00255427" w:rsidRPr="00803A89">
        <w:rPr>
          <w:sz w:val="24"/>
        </w:rPr>
        <w:t xml:space="preserve">  The whole song doesn’t have to be relevant, but at least a verse must have lyrics that reflect the ideas of the philosopher.</w:t>
      </w:r>
      <w:r w:rsidR="00803A89" w:rsidRPr="00803A89">
        <w:rPr>
          <w:sz w:val="24"/>
        </w:rPr>
        <w:t xml:space="preserve">  </w:t>
      </w:r>
      <w:r w:rsidR="002920D5">
        <w:rPr>
          <w:sz w:val="24"/>
        </w:rPr>
        <w:t>You can put two parts of the song together</w:t>
      </w:r>
      <w:r w:rsidR="002545CD">
        <w:rPr>
          <w:sz w:val="24"/>
        </w:rPr>
        <w:t xml:space="preserve"> to get at least 5 good lines of lyrics that relate. </w:t>
      </w:r>
      <w:r w:rsidR="00803A89" w:rsidRPr="00803A89">
        <w:rPr>
          <w:sz w:val="24"/>
        </w:rPr>
        <w:t>Not all songs are going to have lyrics which match up exactly, but you have to be able to understand what the lyrics are saying and what they might mean. You can use any song, but don’t copy down any curse words or inappropriate lyrics</w:t>
      </w:r>
      <w:r w:rsidR="002545CD">
        <w:rPr>
          <w:sz w:val="24"/>
        </w:rPr>
        <w:t>,</w:t>
      </w:r>
      <w:r w:rsidR="002920D5">
        <w:rPr>
          <w:sz w:val="24"/>
        </w:rPr>
        <w:t xml:space="preserve"> unless it’s totally relevant</w:t>
      </w:r>
      <w:r w:rsidR="00803A89" w:rsidRPr="00803A89">
        <w:rPr>
          <w:sz w:val="24"/>
        </w:rPr>
        <w:t>. Either leave those parts out</w:t>
      </w:r>
      <w:r w:rsidR="000B2306">
        <w:rPr>
          <w:sz w:val="24"/>
        </w:rPr>
        <w:t>, use cleaner words,</w:t>
      </w:r>
      <w:r w:rsidR="00803A89" w:rsidRPr="00803A89">
        <w:rPr>
          <w:sz w:val="24"/>
        </w:rPr>
        <w:t xml:space="preserve"> or find another song.</w:t>
      </w:r>
    </w:p>
    <w:p w:rsidR="006C020C" w:rsidRPr="00B67CAA" w:rsidRDefault="006C020C">
      <w:pPr>
        <w:rPr>
          <w:sz w:val="8"/>
          <w:szCs w:val="8"/>
        </w:rPr>
      </w:pPr>
    </w:p>
    <w:p w:rsidR="00255427" w:rsidRPr="00803A89" w:rsidRDefault="00255427">
      <w:pPr>
        <w:rPr>
          <w:b/>
          <w:sz w:val="24"/>
        </w:rPr>
      </w:pPr>
      <w:r w:rsidRPr="00803A89">
        <w:rPr>
          <w:b/>
          <w:sz w:val="24"/>
        </w:rPr>
        <w:t xml:space="preserve">Example: </w:t>
      </w:r>
      <w:r w:rsidR="002545CD">
        <w:rPr>
          <w:b/>
          <w:sz w:val="24"/>
        </w:rPr>
        <w:t xml:space="preserve">George </w:t>
      </w:r>
      <w:proofErr w:type="spellStart"/>
      <w:r w:rsidR="002545CD">
        <w:rPr>
          <w:b/>
          <w:sz w:val="24"/>
        </w:rPr>
        <w:t>Thorogood</w:t>
      </w:r>
      <w:proofErr w:type="spellEnd"/>
      <w:r w:rsidRPr="00803A89">
        <w:rPr>
          <w:b/>
          <w:sz w:val="24"/>
        </w:rPr>
        <w:t xml:space="preserve"> “Bad to the Bone” for Thomas Hobbes</w:t>
      </w:r>
    </w:p>
    <w:p w:rsidR="00B67CAA" w:rsidRPr="002545CD" w:rsidRDefault="00255427" w:rsidP="00B67CAA">
      <w:pPr>
        <w:rPr>
          <w:rFonts w:ascii="Arial" w:hAnsi="Arial" w:cs="Arial"/>
          <w:i/>
          <w:color w:val="000000"/>
          <w:sz w:val="8"/>
          <w:szCs w:val="8"/>
        </w:rPr>
      </w:pPr>
      <w:r w:rsidRPr="002545CD">
        <w:rPr>
          <w:rFonts w:cs="Arial"/>
          <w:i/>
          <w:color w:val="000000"/>
          <w:sz w:val="24"/>
          <w:szCs w:val="27"/>
          <w:shd w:val="clear" w:color="auto" w:fill="FFFFFF"/>
        </w:rPr>
        <w:t>On the day I was born, the nurses all gathered 'round</w:t>
      </w:r>
      <w:r w:rsidRPr="002545CD">
        <w:rPr>
          <w:rFonts w:cs="Arial"/>
          <w:i/>
          <w:color w:val="000000"/>
          <w:sz w:val="24"/>
          <w:szCs w:val="27"/>
        </w:rPr>
        <w:br/>
      </w:r>
      <w:r w:rsidRPr="002545CD">
        <w:rPr>
          <w:rFonts w:cs="Arial"/>
          <w:i/>
          <w:color w:val="000000"/>
          <w:sz w:val="24"/>
          <w:szCs w:val="27"/>
          <w:shd w:val="clear" w:color="auto" w:fill="FFFFFF"/>
        </w:rPr>
        <w:t>And they gazed in wide wonder, at the joy they had found</w:t>
      </w:r>
      <w:r w:rsidRPr="002545CD">
        <w:rPr>
          <w:rFonts w:cs="Arial"/>
          <w:i/>
          <w:color w:val="000000"/>
          <w:sz w:val="24"/>
          <w:szCs w:val="27"/>
        </w:rPr>
        <w:br/>
      </w:r>
      <w:r w:rsidRPr="002545CD">
        <w:rPr>
          <w:rFonts w:cs="Arial"/>
          <w:i/>
          <w:color w:val="000000"/>
          <w:sz w:val="24"/>
          <w:szCs w:val="27"/>
          <w:shd w:val="clear" w:color="auto" w:fill="FFFFFF"/>
        </w:rPr>
        <w:t>The head nurse spoke up, and she said leave this one alone</w:t>
      </w:r>
      <w:r w:rsidRPr="002545CD">
        <w:rPr>
          <w:rFonts w:cs="Arial"/>
          <w:i/>
          <w:color w:val="000000"/>
          <w:sz w:val="24"/>
          <w:szCs w:val="27"/>
        </w:rPr>
        <w:br/>
      </w:r>
      <w:r w:rsidRPr="002545CD">
        <w:rPr>
          <w:rFonts w:cs="Arial"/>
          <w:i/>
          <w:color w:val="000000"/>
          <w:sz w:val="24"/>
          <w:szCs w:val="27"/>
          <w:shd w:val="clear" w:color="auto" w:fill="FFFFFF"/>
        </w:rPr>
        <w:t>She could tell right away, that I was bad to the bone</w:t>
      </w:r>
      <w:r w:rsidRPr="002545CD">
        <w:rPr>
          <w:rFonts w:cs="Arial"/>
          <w:i/>
          <w:color w:val="000000"/>
          <w:sz w:val="24"/>
          <w:szCs w:val="27"/>
        </w:rPr>
        <w:br/>
      </w:r>
      <w:r w:rsidRPr="002545CD">
        <w:rPr>
          <w:rFonts w:cs="Arial"/>
          <w:i/>
          <w:color w:val="000000"/>
          <w:sz w:val="24"/>
          <w:szCs w:val="27"/>
          <w:shd w:val="clear" w:color="auto" w:fill="FFFFFF"/>
        </w:rPr>
        <w:t>Bad to the bone</w:t>
      </w:r>
      <w:r w:rsidR="002545CD">
        <w:rPr>
          <w:rFonts w:cs="Arial"/>
          <w:i/>
          <w:color w:val="000000"/>
          <w:sz w:val="24"/>
          <w:szCs w:val="27"/>
        </w:rPr>
        <w:t>, Bad to the bone.</w:t>
      </w:r>
    </w:p>
    <w:p w:rsidR="00255427" w:rsidRPr="002545CD" w:rsidRDefault="00255427">
      <w:pPr>
        <w:rPr>
          <w:rFonts w:ascii="Arial" w:hAnsi="Arial" w:cs="Arial"/>
          <w:color w:val="000000"/>
          <w:sz w:val="8"/>
          <w:szCs w:val="8"/>
        </w:rPr>
      </w:pPr>
      <w:r w:rsidRPr="00B67CAA">
        <w:rPr>
          <w:rFonts w:cs="Arial"/>
          <w:color w:val="000000"/>
          <w:sz w:val="8"/>
          <w:szCs w:val="27"/>
        </w:rPr>
        <w:br/>
      </w:r>
      <w:r w:rsidRPr="00803A89">
        <w:rPr>
          <w:sz w:val="36"/>
        </w:rPr>
        <w:t xml:space="preserve">4. </w:t>
      </w:r>
      <w:r w:rsidRPr="00803A89">
        <w:rPr>
          <w:sz w:val="24"/>
        </w:rPr>
        <w:t>For each song, you mu</w:t>
      </w:r>
      <w:r w:rsidR="000B2306">
        <w:rPr>
          <w:sz w:val="24"/>
        </w:rPr>
        <w:t xml:space="preserve">st get the </w:t>
      </w:r>
      <w:r w:rsidR="000B2306" w:rsidRPr="002545CD">
        <w:rPr>
          <w:b/>
          <w:sz w:val="24"/>
        </w:rPr>
        <w:t>name of the song</w:t>
      </w:r>
      <w:r w:rsidR="000B2306">
        <w:rPr>
          <w:sz w:val="24"/>
        </w:rPr>
        <w:t xml:space="preserve">, </w:t>
      </w:r>
      <w:r w:rsidRPr="00803A89">
        <w:rPr>
          <w:sz w:val="24"/>
        </w:rPr>
        <w:t xml:space="preserve">the </w:t>
      </w:r>
      <w:r w:rsidRPr="002545CD">
        <w:rPr>
          <w:b/>
          <w:sz w:val="24"/>
        </w:rPr>
        <w:t>artist</w:t>
      </w:r>
      <w:r w:rsidRPr="00803A89">
        <w:rPr>
          <w:sz w:val="24"/>
        </w:rPr>
        <w:t xml:space="preserve">, and copy out the relevant </w:t>
      </w:r>
      <w:r w:rsidRPr="002545CD">
        <w:rPr>
          <w:b/>
          <w:sz w:val="24"/>
        </w:rPr>
        <w:t>lyrics</w:t>
      </w:r>
      <w:r w:rsidRPr="00803A89">
        <w:rPr>
          <w:sz w:val="24"/>
        </w:rPr>
        <w:t>.</w:t>
      </w:r>
    </w:p>
    <w:p w:rsidR="00255427" w:rsidRPr="00803A89" w:rsidRDefault="00255427">
      <w:pPr>
        <w:rPr>
          <w:sz w:val="24"/>
        </w:rPr>
      </w:pPr>
      <w:r w:rsidRPr="00803A89">
        <w:rPr>
          <w:sz w:val="36"/>
        </w:rPr>
        <w:t xml:space="preserve">5. </w:t>
      </w:r>
      <w:r w:rsidRPr="00803A89">
        <w:rPr>
          <w:sz w:val="24"/>
        </w:rPr>
        <w:t xml:space="preserve">In </w:t>
      </w:r>
      <w:r w:rsidRPr="002545CD">
        <w:rPr>
          <w:b/>
          <w:sz w:val="24"/>
        </w:rPr>
        <w:t>paragraph</w:t>
      </w:r>
      <w:r w:rsidRPr="00803A89">
        <w:rPr>
          <w:sz w:val="24"/>
        </w:rPr>
        <w:t xml:space="preserve"> form, explain how the lyrics of the song reflect the ideas of the philosopher.</w:t>
      </w:r>
    </w:p>
    <w:p w:rsidR="00803A89" w:rsidRPr="00B67CAA" w:rsidRDefault="00803A89">
      <w:pPr>
        <w:rPr>
          <w:sz w:val="8"/>
        </w:rPr>
      </w:pPr>
    </w:p>
    <w:p w:rsidR="00803A89" w:rsidRPr="002545CD" w:rsidRDefault="00255427">
      <w:pPr>
        <w:rPr>
          <w:sz w:val="24"/>
        </w:rPr>
      </w:pPr>
      <w:r w:rsidRPr="00803A89">
        <w:rPr>
          <w:b/>
          <w:sz w:val="24"/>
        </w:rPr>
        <w:t>Example:</w:t>
      </w:r>
      <w:r w:rsidRPr="00803A89">
        <w:rPr>
          <w:sz w:val="24"/>
        </w:rPr>
        <w:t xml:space="preserve"> </w:t>
      </w:r>
      <w:r w:rsidRPr="002545CD">
        <w:rPr>
          <w:i/>
          <w:sz w:val="24"/>
        </w:rPr>
        <w:t xml:space="preserve">Thomas Hobbes </w:t>
      </w:r>
      <w:r w:rsidR="00803A89" w:rsidRPr="002545CD">
        <w:rPr>
          <w:i/>
          <w:sz w:val="24"/>
        </w:rPr>
        <w:t xml:space="preserve">had the idea that that all humans were born naturally selfish and cruel. In the song, it talks about a baby being born. When they look at the baby they immediately see that it’s “bad to the bone”. In this case, bad to the bone means that it’s evil or wrong in some way.  Since it was just born and hadn’t done anything yet, we can assume Hobbes would have appreciated the idea that all humans, even babies, </w:t>
      </w:r>
      <w:r w:rsidR="002545CD">
        <w:rPr>
          <w:i/>
          <w:sz w:val="24"/>
        </w:rPr>
        <w:t>are</w:t>
      </w:r>
      <w:r w:rsidR="00803A89" w:rsidRPr="002545CD">
        <w:rPr>
          <w:i/>
          <w:sz w:val="24"/>
        </w:rPr>
        <w:t xml:space="preserve"> born </w:t>
      </w:r>
      <w:proofErr w:type="gramStart"/>
      <w:r w:rsidR="00803A89" w:rsidRPr="002545CD">
        <w:rPr>
          <w:i/>
          <w:sz w:val="24"/>
        </w:rPr>
        <w:t>bad</w:t>
      </w:r>
      <w:proofErr w:type="gramEnd"/>
      <w:r w:rsidR="00803A89" w:rsidRPr="002545CD">
        <w:rPr>
          <w:i/>
          <w:sz w:val="24"/>
        </w:rPr>
        <w:t>.</w:t>
      </w:r>
    </w:p>
    <w:p w:rsidR="00B67CAA" w:rsidRPr="002545CD" w:rsidRDefault="00803A89">
      <w:pPr>
        <w:rPr>
          <w:sz w:val="24"/>
        </w:rPr>
      </w:pPr>
      <w:r w:rsidRPr="00803A89">
        <w:rPr>
          <w:sz w:val="36"/>
        </w:rPr>
        <w:t xml:space="preserve">6. </w:t>
      </w:r>
      <w:r w:rsidRPr="00803A89">
        <w:rPr>
          <w:sz w:val="24"/>
        </w:rPr>
        <w:t>Find a</w:t>
      </w:r>
      <w:r w:rsidRPr="002545CD">
        <w:rPr>
          <w:b/>
          <w:sz w:val="24"/>
        </w:rPr>
        <w:t xml:space="preserve"> quote</w:t>
      </w:r>
      <w:r w:rsidRPr="00803A89">
        <w:rPr>
          <w:sz w:val="24"/>
        </w:rPr>
        <w:t xml:space="preserve"> by each philosopher to accompany the song you found. It should relate to both the lyrics and the ideas of the philosopher.</w:t>
      </w:r>
      <w:r w:rsidR="00B67CAA">
        <w:rPr>
          <w:sz w:val="24"/>
        </w:rPr>
        <w:t xml:space="preserve"> Record the quote and where it came from.</w:t>
      </w:r>
    </w:p>
    <w:p w:rsidR="00B67CAA" w:rsidRPr="002545CD" w:rsidRDefault="00B67CAA">
      <w:pPr>
        <w:rPr>
          <w:b/>
          <w:i/>
          <w:sz w:val="8"/>
          <w:u w:val="single"/>
        </w:rPr>
      </w:pPr>
      <w:r w:rsidRPr="002545CD">
        <w:rPr>
          <w:i/>
          <w:color w:val="000000"/>
          <w:sz w:val="24"/>
          <w:szCs w:val="27"/>
          <w:shd w:val="clear" w:color="auto" w:fill="FFFFFF"/>
        </w:rPr>
        <w:t>“The secret thoughts of a man run over all things, holy, profane, clean, obscene, grave, and light, without shame or blame.” Leviathan</w:t>
      </w:r>
    </w:p>
    <w:p w:rsidR="00803A89" w:rsidRPr="00B67CAA" w:rsidRDefault="00B67CAA">
      <w:pPr>
        <w:rPr>
          <w:color w:val="000000"/>
          <w:sz w:val="8"/>
          <w:szCs w:val="27"/>
          <w:shd w:val="clear" w:color="auto" w:fill="FFFFFF"/>
        </w:rPr>
      </w:pPr>
      <w:r>
        <w:rPr>
          <w:b/>
          <w:sz w:val="28"/>
          <w:u w:val="single"/>
        </w:rPr>
        <w:t>Assignment Rubric</w:t>
      </w:r>
    </w:p>
    <w:p w:rsidR="00803A89" w:rsidRPr="00B67CAA" w:rsidRDefault="00803A89">
      <w:pPr>
        <w:rPr>
          <w:b/>
          <w:sz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45"/>
        <w:gridCol w:w="3410"/>
      </w:tblGrid>
      <w:tr w:rsidR="00B67CAA" w:rsidTr="002920D5">
        <w:tc>
          <w:tcPr>
            <w:tcW w:w="7645" w:type="dxa"/>
          </w:tcPr>
          <w:p w:rsidR="00B67CAA" w:rsidRDefault="00B67CAA" w:rsidP="002920D5">
            <w:pPr>
              <w:rPr>
                <w:b/>
                <w:sz w:val="28"/>
              </w:rPr>
            </w:pPr>
            <w:r w:rsidRPr="002E637E">
              <w:rPr>
                <w:b/>
                <w:sz w:val="28"/>
              </w:rPr>
              <w:t xml:space="preserve">1. Questions from </w:t>
            </w:r>
            <w:r w:rsidR="002920D5">
              <w:rPr>
                <w:b/>
                <w:sz w:val="28"/>
              </w:rPr>
              <w:t>articles (20 total questio</w:t>
            </w:r>
            <w:bookmarkStart w:id="0" w:name="_GoBack"/>
            <w:bookmarkEnd w:id="0"/>
            <w:r w:rsidR="002920D5">
              <w:rPr>
                <w:b/>
                <w:sz w:val="28"/>
              </w:rPr>
              <w:t>ns)</w:t>
            </w:r>
          </w:p>
        </w:tc>
        <w:tc>
          <w:tcPr>
            <w:tcW w:w="3410" w:type="dxa"/>
          </w:tcPr>
          <w:p w:rsidR="000B2306" w:rsidRDefault="002920D5">
            <w:pPr>
              <w:rPr>
                <w:b/>
                <w:sz w:val="28"/>
              </w:rPr>
            </w:pPr>
            <w:r>
              <w:rPr>
                <w:b/>
                <w:sz w:val="28"/>
              </w:rPr>
              <w:t>2</w:t>
            </w:r>
            <w:r w:rsidR="000B2306">
              <w:rPr>
                <w:b/>
                <w:sz w:val="28"/>
              </w:rPr>
              <w:t xml:space="preserve"> points for each </w:t>
            </w:r>
            <w:r>
              <w:rPr>
                <w:b/>
                <w:sz w:val="28"/>
              </w:rPr>
              <w:t>question</w:t>
            </w:r>
          </w:p>
          <w:p w:rsidR="00B67CAA" w:rsidRDefault="000B2306" w:rsidP="002920D5">
            <w:pPr>
              <w:rPr>
                <w:b/>
                <w:sz w:val="28"/>
              </w:rPr>
            </w:pPr>
            <w:r>
              <w:rPr>
                <w:b/>
                <w:sz w:val="28"/>
              </w:rPr>
              <w:t xml:space="preserve">                                      = </w:t>
            </w:r>
            <w:r w:rsidR="002545CD">
              <w:rPr>
                <w:b/>
                <w:sz w:val="28"/>
              </w:rPr>
              <w:t xml:space="preserve">    </w:t>
            </w:r>
            <w:r w:rsidR="002920D5">
              <w:rPr>
                <w:b/>
                <w:sz w:val="28"/>
              </w:rPr>
              <w:t>40</w:t>
            </w:r>
          </w:p>
        </w:tc>
      </w:tr>
      <w:tr w:rsidR="00B67CAA" w:rsidTr="002920D5">
        <w:tc>
          <w:tcPr>
            <w:tcW w:w="7645" w:type="dxa"/>
          </w:tcPr>
          <w:p w:rsidR="00B67CAA" w:rsidRDefault="00B67CAA" w:rsidP="002920D5">
            <w:pPr>
              <w:rPr>
                <w:b/>
                <w:sz w:val="28"/>
              </w:rPr>
            </w:pPr>
            <w:r w:rsidRPr="002E637E">
              <w:rPr>
                <w:b/>
                <w:sz w:val="28"/>
              </w:rPr>
              <w:t>2. The name of the song and artist, and at least one lyrical verse</w:t>
            </w:r>
            <w:r w:rsidR="002920D5">
              <w:rPr>
                <w:b/>
                <w:sz w:val="28"/>
              </w:rPr>
              <w:t xml:space="preserve"> (6 lines minimum)</w:t>
            </w:r>
            <w:r w:rsidRPr="002E637E">
              <w:rPr>
                <w:b/>
                <w:sz w:val="28"/>
              </w:rPr>
              <w:t xml:space="preserve"> for each philosopher.</w:t>
            </w:r>
          </w:p>
        </w:tc>
        <w:tc>
          <w:tcPr>
            <w:tcW w:w="3410" w:type="dxa"/>
          </w:tcPr>
          <w:p w:rsidR="00B67CAA" w:rsidRDefault="000B2306">
            <w:pPr>
              <w:rPr>
                <w:b/>
                <w:sz w:val="28"/>
              </w:rPr>
            </w:pPr>
            <w:r>
              <w:rPr>
                <w:b/>
                <w:sz w:val="28"/>
              </w:rPr>
              <w:t xml:space="preserve">10 points for each song lyric                              = </w:t>
            </w:r>
            <w:r w:rsidR="002545CD">
              <w:rPr>
                <w:b/>
                <w:sz w:val="28"/>
              </w:rPr>
              <w:t xml:space="preserve">    </w:t>
            </w:r>
            <w:r>
              <w:rPr>
                <w:b/>
                <w:sz w:val="28"/>
              </w:rPr>
              <w:t>20</w:t>
            </w:r>
          </w:p>
        </w:tc>
      </w:tr>
      <w:tr w:rsidR="00B67CAA" w:rsidTr="002920D5">
        <w:tc>
          <w:tcPr>
            <w:tcW w:w="7645" w:type="dxa"/>
          </w:tcPr>
          <w:p w:rsidR="00B67CAA" w:rsidRDefault="00B67CAA">
            <w:pPr>
              <w:rPr>
                <w:b/>
                <w:sz w:val="28"/>
              </w:rPr>
            </w:pPr>
            <w:r w:rsidRPr="002E637E">
              <w:rPr>
                <w:b/>
                <w:sz w:val="28"/>
              </w:rPr>
              <w:t>3. A paragraph explaining how the lyrics relate to your philosopher, for each one you choose.</w:t>
            </w:r>
            <w:r w:rsidR="002920D5">
              <w:rPr>
                <w:b/>
                <w:sz w:val="28"/>
              </w:rPr>
              <w:t xml:space="preserve"> (4-5 sentences)</w:t>
            </w:r>
          </w:p>
        </w:tc>
        <w:tc>
          <w:tcPr>
            <w:tcW w:w="3410" w:type="dxa"/>
          </w:tcPr>
          <w:p w:rsidR="00B67CAA" w:rsidRDefault="002920D5" w:rsidP="002920D5">
            <w:pPr>
              <w:rPr>
                <w:b/>
                <w:sz w:val="28"/>
              </w:rPr>
            </w:pPr>
            <w:r>
              <w:rPr>
                <w:b/>
                <w:sz w:val="28"/>
              </w:rPr>
              <w:t>15</w:t>
            </w:r>
            <w:r w:rsidR="000B2306">
              <w:rPr>
                <w:b/>
                <w:sz w:val="28"/>
              </w:rPr>
              <w:t xml:space="preserve"> points for each paragraph                   =</w:t>
            </w:r>
            <w:r>
              <w:rPr>
                <w:b/>
                <w:sz w:val="28"/>
              </w:rPr>
              <w:t xml:space="preserve"> </w:t>
            </w:r>
            <w:r w:rsidR="002545CD">
              <w:rPr>
                <w:b/>
                <w:sz w:val="28"/>
              </w:rPr>
              <w:t xml:space="preserve">    </w:t>
            </w:r>
            <w:r>
              <w:rPr>
                <w:b/>
                <w:sz w:val="28"/>
              </w:rPr>
              <w:t>30</w:t>
            </w:r>
          </w:p>
        </w:tc>
      </w:tr>
      <w:tr w:rsidR="000B2306" w:rsidTr="002920D5">
        <w:trPr>
          <w:trHeight w:val="224"/>
        </w:trPr>
        <w:tc>
          <w:tcPr>
            <w:tcW w:w="7645" w:type="dxa"/>
            <w:vMerge w:val="restart"/>
          </w:tcPr>
          <w:p w:rsidR="000B2306" w:rsidRDefault="000B2306">
            <w:pPr>
              <w:rPr>
                <w:b/>
                <w:sz w:val="28"/>
              </w:rPr>
            </w:pPr>
            <w:r w:rsidRPr="002E637E">
              <w:rPr>
                <w:b/>
                <w:sz w:val="28"/>
              </w:rPr>
              <w:t>4. One quote for each philosopher that relates to your lyrics or their meaning.</w:t>
            </w:r>
          </w:p>
        </w:tc>
        <w:tc>
          <w:tcPr>
            <w:tcW w:w="3410" w:type="dxa"/>
          </w:tcPr>
          <w:p w:rsidR="000B2306" w:rsidRDefault="000B2306">
            <w:pPr>
              <w:rPr>
                <w:b/>
                <w:sz w:val="28"/>
              </w:rPr>
            </w:pPr>
            <w:r>
              <w:rPr>
                <w:b/>
                <w:sz w:val="28"/>
              </w:rPr>
              <w:t>5 points for each quote</w:t>
            </w:r>
          </w:p>
          <w:p w:rsidR="000B2306" w:rsidRDefault="000B2306">
            <w:pPr>
              <w:rPr>
                <w:b/>
                <w:sz w:val="28"/>
              </w:rPr>
            </w:pPr>
            <w:r>
              <w:rPr>
                <w:b/>
                <w:sz w:val="28"/>
              </w:rPr>
              <w:t xml:space="preserve">                                      = </w:t>
            </w:r>
            <w:r w:rsidR="002545CD">
              <w:rPr>
                <w:b/>
                <w:sz w:val="28"/>
              </w:rPr>
              <w:t xml:space="preserve">    </w:t>
            </w:r>
            <w:r>
              <w:rPr>
                <w:b/>
                <w:sz w:val="28"/>
              </w:rPr>
              <w:t>10</w:t>
            </w:r>
          </w:p>
        </w:tc>
      </w:tr>
      <w:tr w:rsidR="000B2306" w:rsidTr="002920D5">
        <w:trPr>
          <w:trHeight w:val="224"/>
        </w:trPr>
        <w:tc>
          <w:tcPr>
            <w:tcW w:w="7645" w:type="dxa"/>
            <w:vMerge/>
          </w:tcPr>
          <w:p w:rsidR="000B2306" w:rsidRPr="002E637E" w:rsidRDefault="000B2306">
            <w:pPr>
              <w:rPr>
                <w:b/>
                <w:sz w:val="28"/>
              </w:rPr>
            </w:pPr>
          </w:p>
        </w:tc>
        <w:tc>
          <w:tcPr>
            <w:tcW w:w="3410" w:type="dxa"/>
          </w:tcPr>
          <w:p w:rsidR="000B2306" w:rsidRDefault="000B2306">
            <w:pPr>
              <w:rPr>
                <w:b/>
                <w:sz w:val="28"/>
              </w:rPr>
            </w:pPr>
            <w:r>
              <w:rPr>
                <w:b/>
                <w:sz w:val="28"/>
              </w:rPr>
              <w:t xml:space="preserve">                         Total = </w:t>
            </w:r>
            <w:r w:rsidR="002545CD">
              <w:rPr>
                <w:b/>
                <w:sz w:val="28"/>
              </w:rPr>
              <w:t xml:space="preserve">    </w:t>
            </w:r>
            <w:r>
              <w:rPr>
                <w:b/>
                <w:sz w:val="28"/>
              </w:rPr>
              <w:t>100</w:t>
            </w:r>
          </w:p>
        </w:tc>
      </w:tr>
    </w:tbl>
    <w:p w:rsidR="00B67CAA" w:rsidRPr="002E637E" w:rsidRDefault="00B67CAA">
      <w:pPr>
        <w:rPr>
          <w:b/>
          <w:sz w:val="28"/>
        </w:rPr>
      </w:pPr>
    </w:p>
    <w:sectPr w:rsidR="00B67CAA" w:rsidRPr="002E637E" w:rsidSect="002545CD">
      <w:pgSz w:w="12240" w:h="15840"/>
      <w:pgMar w:top="180" w:right="45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F"/>
    <w:rsid w:val="000B2306"/>
    <w:rsid w:val="001661CE"/>
    <w:rsid w:val="002545CD"/>
    <w:rsid w:val="00255427"/>
    <w:rsid w:val="002920D5"/>
    <w:rsid w:val="002E637E"/>
    <w:rsid w:val="0042518D"/>
    <w:rsid w:val="004B2EBD"/>
    <w:rsid w:val="005907D8"/>
    <w:rsid w:val="006C020C"/>
    <w:rsid w:val="00803A89"/>
    <w:rsid w:val="00803D01"/>
    <w:rsid w:val="00B67CAA"/>
    <w:rsid w:val="00CC623F"/>
    <w:rsid w:val="00D75387"/>
    <w:rsid w:val="00DF46D1"/>
    <w:rsid w:val="00E4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5C3B-57D6-416F-8B8C-2D7D3D11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6C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5427"/>
  </w:style>
  <w:style w:type="paragraph" w:styleId="BalloonText">
    <w:name w:val="Balloon Text"/>
    <w:basedOn w:val="Normal"/>
    <w:link w:val="BalloonTextChar"/>
    <w:uiPriority w:val="99"/>
    <w:semiHidden/>
    <w:unhideWhenUsed/>
    <w:rsid w:val="00803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228</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4</cp:revision>
  <cp:lastPrinted>2016-11-01T11:25:00Z</cp:lastPrinted>
  <dcterms:created xsi:type="dcterms:W3CDTF">2015-11-06T17:44:00Z</dcterms:created>
  <dcterms:modified xsi:type="dcterms:W3CDTF">2016-11-01T11:29:00Z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